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95"/>
        </w:tabs>
        <w:snapToGrid w:val="0"/>
        <w:ind w:firstLine="641"/>
        <w:rPr>
          <w:rFonts w:ascii="仿宋" w:hAnsi="仿宋" w:eastAsia="仿宋" w:cs="仿宋"/>
          <w:bCs/>
          <w:sz w:val="28"/>
          <w:szCs w:val="28"/>
        </w:rPr>
      </w:pPr>
      <w:bookmarkStart w:id="0" w:name="_GoBack"/>
      <w:bookmarkEnd w:id="0"/>
    </w:p>
    <w:p>
      <w:pPr>
        <w:tabs>
          <w:tab w:val="left" w:pos="6195"/>
        </w:tabs>
        <w:snapToGrid w:val="0"/>
        <w:ind w:firstLine="641"/>
        <w:jc w:val="right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 xml:space="preserve">                                  </w:t>
      </w:r>
    </w:p>
    <w:p>
      <w:pPr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500" w:lineRule="atLeast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参加</w:t>
      </w:r>
      <w:r>
        <w:rPr>
          <w:rFonts w:ascii="宋体" w:hAnsi="宋体" w:cs="宋体"/>
          <w:b/>
          <w:bCs/>
          <w:sz w:val="36"/>
          <w:szCs w:val="36"/>
        </w:rPr>
        <w:t>2019</w:t>
      </w:r>
      <w:r>
        <w:rPr>
          <w:rFonts w:hint="eastAsia" w:ascii="宋体" w:hAnsi="宋体" w:cs="宋体"/>
          <w:b/>
          <w:bCs/>
          <w:sz w:val="36"/>
          <w:szCs w:val="36"/>
        </w:rPr>
        <w:t>地面施工新工艺、新材料、新技术</w:t>
      </w:r>
    </w:p>
    <w:p>
      <w:pPr>
        <w:snapToGrid w:val="0"/>
        <w:spacing w:line="500" w:lineRule="atLeast"/>
        <w:jc w:val="center"/>
        <w:rPr>
          <w:b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现场观摩会</w:t>
      </w:r>
      <w:r>
        <w:rPr>
          <w:rFonts w:hint="eastAsia"/>
          <w:b/>
          <w:sz w:val="36"/>
          <w:szCs w:val="36"/>
        </w:rPr>
        <w:t>回执表</w:t>
      </w:r>
    </w:p>
    <w:p>
      <w:pPr>
        <w:snapToGrid w:val="0"/>
        <w:spacing w:line="500" w:lineRule="atLeast"/>
        <w:jc w:val="center"/>
        <w:rPr>
          <w:color w:val="000000"/>
          <w:sz w:val="28"/>
          <w:szCs w:val="28"/>
        </w:rPr>
      </w:pPr>
    </w:p>
    <w:tbl>
      <w:tblPr>
        <w:tblStyle w:val="6"/>
        <w:tblW w:w="874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6"/>
        <w:gridCol w:w="1470"/>
        <w:gridCol w:w="1830"/>
        <w:gridCol w:w="35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??_GB2312" w:hAnsi="??_GB2312" w:eastAsia="微软雅黑"/>
                <w:color w:val="000000"/>
                <w:sz w:val="24"/>
              </w:rPr>
            </w:pPr>
            <w:r>
              <w:rPr>
                <w:rFonts w:hint="eastAsia" w:ascii="??_GB2312" w:hAnsi="??_GB2312" w:eastAsia="微软雅黑"/>
                <w:color w:val="000000"/>
                <w:sz w:val="24"/>
              </w:rPr>
              <w:t>单位名称</w:t>
            </w:r>
          </w:p>
        </w:tc>
        <w:tc>
          <w:tcPr>
            <w:tcW w:w="6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??_GB2312" w:hAnsi="??_GB2312" w:eastAsia="微软雅黑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??_GB2312" w:hAnsi="??_GB2312" w:eastAsia="微软雅黑"/>
                <w:color w:val="000000"/>
                <w:sz w:val="24"/>
              </w:rPr>
            </w:pPr>
            <w:r>
              <w:rPr>
                <w:rFonts w:hint="eastAsia" w:ascii="??_GB2312" w:hAnsi="??_GB2312" w:eastAsia="微软雅黑"/>
                <w:color w:val="000000"/>
                <w:sz w:val="24"/>
              </w:rPr>
              <w:t>参会人</w:t>
            </w:r>
          </w:p>
          <w:p>
            <w:pPr>
              <w:snapToGrid w:val="0"/>
              <w:spacing w:line="280" w:lineRule="atLeast"/>
              <w:jc w:val="center"/>
              <w:rPr>
                <w:rFonts w:ascii="??_GB2312" w:hAnsi="??_GB2312" w:eastAsia="微软雅黑"/>
                <w:color w:val="000000"/>
                <w:sz w:val="24"/>
              </w:rPr>
            </w:pPr>
            <w:r>
              <w:rPr>
                <w:rFonts w:hint="eastAsia" w:ascii="??_GB2312" w:hAnsi="??_GB2312" w:eastAsia="微软雅黑"/>
                <w:color w:val="000000"/>
                <w:sz w:val="24"/>
              </w:rPr>
              <w:t>员名单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??_GB2312" w:hAnsi="??_GB2312" w:eastAsia="微软雅黑"/>
                <w:color w:val="000000"/>
                <w:sz w:val="24"/>
              </w:rPr>
            </w:pPr>
            <w:r>
              <w:rPr>
                <w:rFonts w:hint="eastAsia" w:ascii="??_GB2312" w:hAnsi="??_GB2312" w:eastAsia="微软雅黑"/>
                <w:color w:val="000000"/>
                <w:sz w:val="24"/>
              </w:rPr>
              <w:t>职</w:t>
            </w:r>
            <w:r>
              <w:rPr>
                <w:rFonts w:ascii="??_GB2312" w:hAnsi="??_GB2312" w:eastAsia="微软雅黑"/>
                <w:color w:val="000000"/>
                <w:sz w:val="24"/>
              </w:rPr>
              <w:t xml:space="preserve"> </w:t>
            </w:r>
            <w:r>
              <w:rPr>
                <w:rFonts w:hint="eastAsia" w:ascii="??_GB2312" w:hAnsi="??_GB2312" w:eastAsia="微软雅黑"/>
                <w:color w:val="000000"/>
                <w:sz w:val="24"/>
              </w:rPr>
              <w:t>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??_GB2312" w:hAnsi="??_GB2312" w:eastAsia="微软雅黑"/>
                <w:color w:val="000000"/>
                <w:sz w:val="24"/>
              </w:rPr>
            </w:pPr>
            <w:r>
              <w:rPr>
                <w:rFonts w:hint="eastAsia" w:ascii="??_GB2312" w:hAnsi="??_GB2312" w:eastAsia="微软雅黑"/>
                <w:color w:val="000000"/>
                <w:sz w:val="24"/>
              </w:rPr>
              <w:t>联系电话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??_GB2312" w:hAnsi="??_GB2312" w:eastAsia="微软雅黑"/>
                <w:color w:val="000000"/>
                <w:sz w:val="24"/>
              </w:rPr>
            </w:pPr>
            <w:r>
              <w:rPr>
                <w:rFonts w:hint="eastAsia" w:ascii="??_GB2312" w:hAnsi="??_GB2312" w:eastAsia="微软雅黑"/>
                <w:color w:val="000000"/>
                <w:sz w:val="24"/>
              </w:rPr>
              <w:t>是否参加晚宴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0" w:lineRule="atLeast"/>
              <w:ind w:firstLine="570"/>
              <w:rPr>
                <w:rFonts w:ascii="??_GB2312" w:hAnsi="??_GB2312" w:eastAsia="微软雅黑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0" w:lineRule="atLeast"/>
              <w:ind w:firstLine="570"/>
              <w:rPr>
                <w:rFonts w:ascii="??_GB2312" w:hAnsi="??_GB2312" w:eastAsia="微软雅黑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0" w:lineRule="atLeast"/>
              <w:ind w:firstLine="570"/>
              <w:rPr>
                <w:rFonts w:ascii="??_GB2312" w:hAnsi="??_GB2312" w:eastAsia="微软雅黑"/>
                <w:color w:val="000000"/>
                <w:sz w:val="24"/>
              </w:rPr>
            </w:pPr>
          </w:p>
        </w:tc>
        <w:tc>
          <w:tcPr>
            <w:tcW w:w="35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0" w:lineRule="atLeast"/>
              <w:jc w:val="left"/>
              <w:rPr>
                <w:rFonts w:ascii="??_GB2312" w:hAnsi="??_GB2312" w:eastAsia="微软雅黑"/>
                <w:color w:val="000000"/>
                <w:sz w:val="24"/>
              </w:rPr>
            </w:pPr>
          </w:p>
          <w:p>
            <w:pPr>
              <w:snapToGrid w:val="0"/>
              <w:spacing w:line="280" w:lineRule="atLeast"/>
              <w:jc w:val="left"/>
              <w:rPr>
                <w:rFonts w:ascii="??_GB2312" w:hAnsi="??_GB2312" w:eastAsia="微软雅黑"/>
                <w:color w:val="000000"/>
                <w:sz w:val="24"/>
              </w:rPr>
            </w:pPr>
          </w:p>
          <w:p>
            <w:pPr>
              <w:snapToGrid w:val="0"/>
              <w:spacing w:line="280" w:lineRule="atLeast"/>
              <w:jc w:val="left"/>
              <w:rPr>
                <w:rFonts w:ascii="??_GB2312" w:hAnsi="??_GB2312" w:eastAsia="微软雅黑"/>
                <w:color w:val="000000"/>
                <w:sz w:val="24"/>
              </w:rPr>
            </w:pPr>
            <w:r>
              <w:rPr>
                <w:rFonts w:hint="eastAsia" w:ascii="??_GB2312" w:hAnsi="??_GB2312" w:eastAsia="微软雅黑"/>
                <w:color w:val="000000"/>
                <w:sz w:val="24"/>
              </w:rPr>
              <w:t>是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??_GB2312" w:hAnsi="??_GB2312" w:eastAsia="微软雅黑"/>
                <w:color w:val="000000"/>
                <w:sz w:val="24"/>
              </w:rPr>
              <w:t xml:space="preserve">      </w:t>
            </w:r>
            <w:r>
              <w:rPr>
                <w:rFonts w:hint="eastAsia" w:ascii="??_GB2312" w:hAnsi="??_GB2312" w:eastAsia="微软雅黑"/>
                <w:color w:val="000000"/>
                <w:sz w:val="24"/>
              </w:rPr>
              <w:t>否</w:t>
            </w:r>
            <w:r>
              <w:rPr>
                <w:rFonts w:hint="eastAsia"/>
                <w:sz w:val="28"/>
                <w:szCs w:val="28"/>
              </w:rPr>
              <w:t>□</w:t>
            </w:r>
          </w:p>
          <w:p>
            <w:pPr>
              <w:snapToGrid w:val="0"/>
              <w:spacing w:line="280" w:lineRule="atLeast"/>
              <w:jc w:val="left"/>
              <w:rPr>
                <w:rFonts w:ascii="??_GB2312" w:hAnsi="??_GB2312" w:eastAsia="微软雅黑"/>
                <w:color w:val="000000"/>
                <w:sz w:val="24"/>
              </w:rPr>
            </w:pPr>
          </w:p>
          <w:p>
            <w:pPr>
              <w:snapToGrid w:val="0"/>
              <w:spacing w:line="280" w:lineRule="atLeast"/>
              <w:jc w:val="left"/>
              <w:rPr>
                <w:rFonts w:ascii="??_GB2312" w:hAnsi="??_GB2312" w:eastAsia="微软雅黑"/>
                <w:color w:val="000000"/>
                <w:sz w:val="24"/>
              </w:rPr>
            </w:pPr>
            <w:r>
              <w:rPr>
                <w:rFonts w:hint="eastAsia" w:ascii="??_GB2312" w:hAnsi="??_GB2312" w:eastAsia="微软雅黑"/>
                <w:color w:val="000000"/>
                <w:sz w:val="24"/>
              </w:rPr>
              <w:t>如果参加，人数</w:t>
            </w:r>
            <w:r>
              <w:rPr>
                <w:rFonts w:ascii="??_GB2312" w:hAnsi="??_GB2312" w:eastAsia="微软雅黑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??_GB2312" w:hAnsi="??_GB2312" w:eastAsia="微软雅黑"/>
                <w:color w:val="000000"/>
                <w:sz w:val="24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0" w:lineRule="atLeast"/>
              <w:rPr>
                <w:rFonts w:ascii="??_GB2312" w:hAnsi="??_GB2312" w:eastAsia="微软雅黑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0" w:lineRule="atLeast"/>
              <w:ind w:firstLine="570"/>
              <w:rPr>
                <w:rFonts w:ascii="??_GB2312" w:hAnsi="??_GB2312" w:eastAsia="微软雅黑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0" w:lineRule="atLeast"/>
              <w:ind w:firstLine="570"/>
              <w:rPr>
                <w:rFonts w:ascii="??_GB2312" w:hAnsi="??_GB2312" w:eastAsia="微软雅黑"/>
                <w:color w:val="000000"/>
                <w:sz w:val="24"/>
              </w:rPr>
            </w:pPr>
          </w:p>
        </w:tc>
        <w:tc>
          <w:tcPr>
            <w:tcW w:w="35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0" w:lineRule="atLeast"/>
              <w:rPr>
                <w:rFonts w:ascii="??_GB2312" w:hAnsi="??_GB2312" w:eastAsia="微软雅黑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0" w:lineRule="atLeast"/>
              <w:rPr>
                <w:rFonts w:ascii="??_GB2312" w:hAnsi="??_GB2312" w:eastAsia="微软雅黑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0" w:lineRule="atLeast"/>
              <w:ind w:firstLine="570"/>
              <w:rPr>
                <w:rFonts w:ascii="??_GB2312" w:hAnsi="??_GB2312" w:eastAsia="微软雅黑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0" w:lineRule="atLeast"/>
              <w:ind w:firstLine="570"/>
              <w:rPr>
                <w:rFonts w:ascii="??_GB2312" w:hAnsi="??_GB2312" w:eastAsia="微软雅黑"/>
                <w:color w:val="000000"/>
                <w:sz w:val="24"/>
              </w:rPr>
            </w:pPr>
          </w:p>
        </w:tc>
        <w:tc>
          <w:tcPr>
            <w:tcW w:w="35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0" w:lineRule="atLeast"/>
              <w:rPr>
                <w:rFonts w:ascii="??_GB2312" w:hAnsi="??_GB2312" w:eastAsia="微软雅黑"/>
                <w:color w:val="000000"/>
                <w:sz w:val="24"/>
              </w:rPr>
            </w:pPr>
          </w:p>
        </w:tc>
      </w:tr>
    </w:tbl>
    <w:p>
      <w:pPr>
        <w:snapToGrid w:val="0"/>
        <w:spacing w:line="480" w:lineRule="atLeast"/>
        <w:rPr>
          <w:rFonts w:ascii="??_GB2312" w:hAnsi="??_GB2312"/>
          <w:color w:val="000000"/>
          <w:sz w:val="24"/>
        </w:rPr>
      </w:pPr>
      <w:r>
        <w:rPr>
          <w:rFonts w:ascii="??_GB2312" w:hAnsi="??_GB2312"/>
          <w:color w:val="000000"/>
          <w:sz w:val="24"/>
        </w:rPr>
        <w:t>1</w:t>
      </w:r>
      <w:r>
        <w:rPr>
          <w:rFonts w:hint="eastAsia" w:ascii="??_GB2312" w:hAnsi="??_GB2312"/>
          <w:color w:val="000000"/>
          <w:sz w:val="24"/>
        </w:rPr>
        <w:t>、</w:t>
      </w:r>
      <w:r>
        <w:fldChar w:fldCharType="begin"/>
      </w:r>
      <w:r>
        <w:instrText xml:space="preserve"> HYPERLINK \l "mailto:请于2018年9月25前在微信上报名或发邮件至3200133055@qq.com" </w:instrText>
      </w:r>
      <w:r>
        <w:fldChar w:fldCharType="separate"/>
      </w:r>
      <w:r>
        <w:rPr>
          <w:rFonts w:hint="eastAsia"/>
          <w:color w:val="000000"/>
          <w:sz w:val="24"/>
        </w:rPr>
        <w:t>请各企业于</w:t>
      </w:r>
      <w:r>
        <w:rPr>
          <w:color w:val="000000"/>
          <w:sz w:val="24"/>
        </w:rPr>
        <w:t>2019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>7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>29</w:t>
      </w: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>17</w:t>
      </w:r>
      <w:r>
        <w:rPr>
          <w:rFonts w:hint="eastAsia" w:ascii="MingLiU_HKSCS" w:hAnsi="MingLiU_HKSCS"/>
          <w:color w:val="000000"/>
          <w:sz w:val="24"/>
        </w:rPr>
        <w:t>：</w:t>
      </w:r>
      <w:r>
        <w:rPr>
          <w:rFonts w:ascii="MingLiU_HKSCS" w:eastAsia="MingLiU_HKSCS"/>
          <w:color w:val="000000"/>
          <w:sz w:val="24"/>
        </w:rPr>
        <w:t>00</w:t>
      </w:r>
      <w:r>
        <w:rPr>
          <w:rFonts w:hint="eastAsia" w:ascii="MingLiU_HKSCS" w:hAnsi="MingLiU_HKSCS"/>
          <w:color w:val="000000"/>
          <w:sz w:val="24"/>
        </w:rPr>
        <w:t>点</w:t>
      </w:r>
      <w:r>
        <w:rPr>
          <w:rFonts w:hint="eastAsia"/>
          <w:color w:val="000000"/>
          <w:sz w:val="24"/>
        </w:rPr>
        <w:t>前，在微信上报名或发邮件至协会邮箱</w:t>
      </w:r>
      <w:r>
        <w:rPr>
          <w:rFonts w:hint="eastAsia"/>
          <w:color w:val="000000"/>
          <w:sz w:val="24"/>
        </w:rPr>
        <w:fldChar w:fldCharType="end"/>
      </w:r>
      <w:r>
        <w:fldChar w:fldCharType="begin"/>
      </w:r>
      <w:r>
        <w:instrText xml:space="preserve"> HYPERLINK \l "mailto:请于2018年9月25前在微信上报名或发邮件至3200133055@qq.com" </w:instrText>
      </w:r>
      <w:r>
        <w:fldChar w:fldCharType="separate"/>
      </w:r>
      <w:r>
        <w:rPr>
          <w:color w:val="000000"/>
          <w:sz w:val="24"/>
        </w:rPr>
        <w:t>3200133055@qq.com</w:t>
      </w:r>
      <w:r>
        <w:rPr>
          <w:color w:val="000000"/>
          <w:sz w:val="24"/>
        </w:rPr>
        <w:fldChar w:fldCharType="end"/>
      </w:r>
    </w:p>
    <w:p>
      <w:pPr>
        <w:snapToGrid w:val="0"/>
        <w:spacing w:line="480" w:lineRule="atLeast"/>
        <w:rPr>
          <w:rFonts w:ascii="??_GB2312" w:hAnsi="??_GB2312"/>
          <w:color w:val="000000"/>
          <w:sz w:val="24"/>
        </w:rPr>
      </w:pPr>
      <w:r>
        <w:rPr>
          <w:rFonts w:ascii="??_GB2312" w:hAnsi="??_GB2312"/>
          <w:color w:val="000000"/>
          <w:sz w:val="24"/>
        </w:rPr>
        <w:t>2</w:t>
      </w:r>
      <w:r>
        <w:rPr>
          <w:rFonts w:hint="eastAsia" w:ascii="??_GB2312" w:hAnsi="??_GB2312"/>
          <w:color w:val="000000"/>
          <w:sz w:val="24"/>
        </w:rPr>
        <w:t>、协会秘书处联系电话：</w:t>
      </w:r>
      <w:r>
        <w:rPr>
          <w:rFonts w:ascii="??_GB2312" w:hAnsi="??_GB2312"/>
          <w:color w:val="000000"/>
          <w:sz w:val="24"/>
        </w:rPr>
        <w:t xml:space="preserve">020-37625479 </w:t>
      </w:r>
      <w:r>
        <w:rPr>
          <w:rFonts w:hint="eastAsia" w:ascii="??_GB2312" w:hAnsi="??_GB2312"/>
          <w:color w:val="000000"/>
          <w:sz w:val="24"/>
        </w:rPr>
        <w:t>　</w:t>
      </w:r>
      <w:r>
        <w:rPr>
          <w:rFonts w:ascii="??_GB2312" w:hAnsi="??_GB2312"/>
          <w:color w:val="000000"/>
          <w:sz w:val="24"/>
        </w:rPr>
        <w:t>83627225</w:t>
      </w:r>
    </w:p>
    <w:p>
      <w:pPr>
        <w:snapToGrid w:val="0"/>
        <w:spacing w:line="480" w:lineRule="atLeast"/>
        <w:ind w:firstLine="480" w:firstLineChars="200"/>
        <w:rPr>
          <w:rFonts w:ascii="??_GB2312" w:hAnsi="??_GB2312"/>
          <w:color w:val="000000"/>
          <w:sz w:val="24"/>
        </w:rPr>
      </w:pPr>
      <w:r>
        <w:rPr>
          <w:rFonts w:hint="eastAsia" w:ascii="??_GB2312" w:hAnsi="??_GB2312"/>
          <w:color w:val="000000"/>
          <w:sz w:val="24"/>
        </w:rPr>
        <w:t>联系人：郭爽　陆文超　冯宝琳　吴绮雯</w:t>
      </w:r>
      <w:r>
        <w:rPr>
          <w:rFonts w:ascii="??_GB2312" w:hAnsi="??_GB2312"/>
          <w:color w:val="000000"/>
          <w:sz w:val="24"/>
        </w:rPr>
        <w:t xml:space="preserve">  </w:t>
      </w:r>
      <w:r>
        <w:rPr>
          <w:rFonts w:hint="eastAsia" w:ascii="??_GB2312" w:hAnsi="??_GB2312"/>
          <w:color w:val="000000"/>
          <w:sz w:val="24"/>
        </w:rPr>
        <w:t>陈小慧</w:t>
      </w:r>
    </w:p>
    <w:p>
      <w:pPr>
        <w:snapToGrid w:val="0"/>
        <w:spacing w:line="480" w:lineRule="atLeast"/>
        <w:rPr>
          <w:sz w:val="28"/>
          <w:szCs w:val="28"/>
        </w:rPr>
      </w:pPr>
      <w:r>
        <w:rPr>
          <w:rFonts w:ascii="??_GB2312" w:hAnsi="??_GB2312"/>
          <w:color w:val="000000"/>
          <w:sz w:val="24"/>
        </w:rPr>
        <w:t>3</w:t>
      </w:r>
      <w:r>
        <w:rPr>
          <w:rFonts w:hint="eastAsia" w:ascii="??_GB2312" w:hAnsi="??_GB2312"/>
          <w:color w:val="000000"/>
          <w:sz w:val="24"/>
        </w:rPr>
        <w:t>、本次活动以学习、交流为宗旨，所以，大家报名后请务必依时参加，如果有特殊情况不能到场，请及时与秘书处联系。</w:t>
      </w:r>
    </w:p>
    <w:p>
      <w:pPr>
        <w:ind w:firstLine="560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??????">
    <w:altName w:val="Arial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Courier New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Arial">
    <w:panose1 w:val="020B0604020202020204"/>
    <w:charset w:val="00"/>
    <w:family w:val="script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E46FE"/>
    <w:rsid w:val="00016859"/>
    <w:rsid w:val="003E0BD3"/>
    <w:rsid w:val="005667ED"/>
    <w:rsid w:val="007E0270"/>
    <w:rsid w:val="008E16AA"/>
    <w:rsid w:val="00EA2EA4"/>
    <w:rsid w:val="031418C1"/>
    <w:rsid w:val="303B4116"/>
    <w:rsid w:val="30AB6F96"/>
    <w:rsid w:val="505E46FE"/>
    <w:rsid w:val="7E99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0"/>
    <w:qFormat/>
    <w:uiPriority w:val="99"/>
    <w:pPr>
      <w:keepNext/>
      <w:keepLines/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qFormat/>
    <w:uiPriority w:val="9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ing 1 Char"/>
    <w:basedOn w:val="7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9">
    <w:name w:val="Heading 2 Char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Heading 3 Char"/>
    <w:basedOn w:val="7"/>
    <w:link w:val="4"/>
    <w:semiHidden/>
    <w:qFormat/>
    <w:uiPriority w:val="9"/>
    <w:rPr>
      <w:rFonts w:ascii="Calibri" w:hAnsi="Calibri"/>
      <w:b/>
      <w:bCs/>
      <w:sz w:val="32"/>
      <w:szCs w:val="32"/>
    </w:rPr>
  </w:style>
  <w:style w:type="character" w:customStyle="1" w:styleId="11">
    <w:name w:val="Heading 4 Char"/>
    <w:basedOn w:val="7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145</Words>
  <Characters>833</Characters>
  <Lines>0</Lines>
  <Paragraphs>0</Paragraphs>
  <TotalTime>49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2019-07-19T01:00:00Z</dcterms:created>
  <dc:creator>   H  *   H</dc:creator>
  <cp:lastModifiedBy>W</cp:lastModifiedBy>
  <dcterms:modified xsi:type="dcterms:W3CDTF">2019-07-23T02:19:25Z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